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F24E79"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p>
    <w:p w:rsidR="0085740F" w:rsidRDefault="0085740F" w:rsidP="00DC16F6">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F24E79" w:rsidP="00DC16F6">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B637E3">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1D75D8">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125: English Composition I [EC]</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126: English Composition [EC]</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Mathematical &amp; Quantitative Reasoning [MQR]</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201: Computer Applications  in Business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84248F">
            <w:pPr>
              <w:rPr>
                <w:rFonts w:ascii="Arial" w:hAnsi="Arial" w:cs="Arial"/>
                <w:sz w:val="24"/>
                <w:szCs w:val="24"/>
              </w:rPr>
            </w:pPr>
            <w:r w:rsidRPr="00B51666">
              <w:rPr>
                <w:rFonts w:ascii="Arial" w:hAnsi="Arial" w:cs="Arial"/>
                <w:sz w:val="24"/>
                <w:szCs w:val="24"/>
              </w:rPr>
              <w:t>ECON 102: Microeconomics [IS]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ECON 103: Macroeconomics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Creative Expression [CE]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Life &amp; Physical Science [LPS]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College Option [CO]: HE  111</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 xml:space="preserve">Additional Flexible Core </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ACC 101: Principles of Accounting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ACC 102 or ACC 103: Principles of Accounting II or Principles of Managerial Accounting</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283: Business Law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301: Management Theory and Practice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84248F" w:rsidRDefault="0084248F" w:rsidP="00F946E8">
            <w:pPr>
              <w:rPr>
                <w:rFonts w:ascii="Arial" w:eastAsia="Times New Roman" w:hAnsi="Arial" w:cs="Arial"/>
                <w:sz w:val="24"/>
                <w:szCs w:val="24"/>
              </w:rPr>
            </w:pPr>
            <w:r w:rsidRPr="0084248F">
              <w:rPr>
                <w:rFonts w:ascii="Arial" w:hAnsi="Arial" w:cs="Arial"/>
                <w:sz w:val="24"/>
                <w:szCs w:val="24"/>
              </w:rPr>
              <w:t>ECON 220: Introduction to Economic Statistics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4248F" w:rsidRPr="0084248F" w:rsidRDefault="0084248F" w:rsidP="0084248F">
            <w:pPr>
              <w:rPr>
                <w:rFonts w:ascii="Arial" w:eastAsia="Times New Roman" w:hAnsi="Arial" w:cs="Arial"/>
                <w:sz w:val="24"/>
                <w:szCs w:val="24"/>
              </w:rPr>
            </w:pPr>
            <w:r w:rsidRPr="0084248F">
              <w:rPr>
                <w:rFonts w:ascii="Arial" w:hAnsi="Arial" w:cs="Arial"/>
                <w:sz w:val="24"/>
                <w:szCs w:val="24"/>
              </w:rPr>
              <w:t>Scientific World [SW]: PSY 102</w:t>
            </w:r>
          </w:p>
          <w:p w:rsidR="006669F4" w:rsidRPr="00B51666" w:rsidRDefault="006669F4" w:rsidP="00F946E8">
            <w:pPr>
              <w:rPr>
                <w:rFonts w:ascii="Arial" w:hAnsi="Arial" w:cs="Arial"/>
                <w:sz w:val="24"/>
                <w:szCs w:val="24"/>
              </w:rPr>
            </w:pP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World Cultures &amp; Global Issues [WCGI]</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US Experience in its Diversity [USED]</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302: International Business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312: Staff Supervision &amp; Employee Relations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C33314" w:rsidP="00F946E8">
            <w:pPr>
              <w:rPr>
                <w:rFonts w:ascii="Arial" w:hAnsi="Arial" w:cs="Arial"/>
                <w:sz w:val="24"/>
                <w:szCs w:val="24"/>
              </w:rPr>
            </w:pPr>
            <w:r w:rsidRPr="00B51666">
              <w:rPr>
                <w:rFonts w:ascii="Arial" w:hAnsi="Arial" w:cs="Arial"/>
                <w:sz w:val="24"/>
                <w:szCs w:val="24"/>
              </w:rPr>
              <w:t>BUS 311: Human Resource Management</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FINC 321: Principles of Finance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C33314" w:rsidRDefault="00C33314" w:rsidP="00C33314">
            <w:pPr>
              <w:rPr>
                <w:rFonts w:ascii="Arial" w:eastAsia="Times New Roman" w:hAnsi="Arial" w:cs="Arial"/>
                <w:sz w:val="24"/>
                <w:szCs w:val="24"/>
              </w:rPr>
            </w:pPr>
            <w:r w:rsidRPr="00C33314">
              <w:rPr>
                <w:rFonts w:ascii="Arial" w:hAnsi="Arial" w:cs="Arial"/>
                <w:sz w:val="24"/>
                <w:szCs w:val="24"/>
              </w:rPr>
              <w:t>MKT 341: Introduction to Marketing</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348: Production/Operations Management</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590782" w:rsidP="00F946E8">
            <w:pPr>
              <w:rPr>
                <w:rFonts w:ascii="Arial" w:hAnsi="Arial" w:cs="Arial"/>
                <w:sz w:val="24"/>
                <w:szCs w:val="24"/>
              </w:rPr>
            </w:pPr>
            <w:r>
              <w:rPr>
                <w:rFonts w:ascii="Arial" w:hAnsi="Arial" w:cs="Arial"/>
                <w:sz w:val="24"/>
                <w:szCs w:val="24"/>
              </w:rPr>
              <w:t>Human Resource Elective Course</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361: Management of Compensation</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375: Human Resource Development &amp; Training</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370: Labor Relations &amp; Collective Bargaining</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BUS 481(WI): Strategic Management [CO]</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430: Ethics, Governance &amp; Accountability</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5C76AC" w:rsidP="00E552B1">
            <w:pPr>
              <w:jc w:val="center"/>
              <w:rPr>
                <w:rFonts w:ascii="Arial" w:hAnsi="Arial" w:cs="Arial"/>
                <w:sz w:val="24"/>
                <w:szCs w:val="24"/>
              </w:rPr>
            </w:pPr>
            <w:r>
              <w:rPr>
                <w:rFonts w:ascii="Arial" w:hAnsi="Arial" w:cs="Arial"/>
                <w:sz w:val="24"/>
                <w:szCs w:val="24"/>
              </w:rPr>
              <w:t>3</w:t>
            </w:r>
          </w:p>
        </w:tc>
      </w:tr>
      <w:tr w:rsidR="006669F4" w:rsidRPr="009653C1" w:rsidTr="00C41F9F">
        <w:tc>
          <w:tcPr>
            <w:tcW w:w="441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662F9F" w:rsidRPr="00B51666" w:rsidRDefault="00662F9F" w:rsidP="006669F4">
      <w:pPr>
        <w:spacing w:after="0" w:line="240" w:lineRule="auto"/>
        <w:rPr>
          <w:rFonts w:ascii="Arial" w:eastAsia="Times New Roman" w:hAnsi="Arial" w:cs="Arial"/>
          <w:sz w:val="24"/>
          <w:szCs w:val="24"/>
        </w:rPr>
      </w:pPr>
    </w:p>
    <w:p w:rsidR="00D70DF7" w:rsidRDefault="006669F4" w:rsidP="00662F9F">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bookmarkStart w:id="0" w:name="_GoBack"/>
      <w:bookmarkEnd w:id="0"/>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24E79">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618A3"/>
    <w:rsid w:val="00086AFA"/>
    <w:rsid w:val="000C417E"/>
    <w:rsid w:val="0010347D"/>
    <w:rsid w:val="00107274"/>
    <w:rsid w:val="00121937"/>
    <w:rsid w:val="00152F87"/>
    <w:rsid w:val="00182722"/>
    <w:rsid w:val="00193E2A"/>
    <w:rsid w:val="001A2A20"/>
    <w:rsid w:val="001D127B"/>
    <w:rsid w:val="001D2E30"/>
    <w:rsid w:val="001D76DD"/>
    <w:rsid w:val="001F1C9D"/>
    <w:rsid w:val="00214867"/>
    <w:rsid w:val="00226AF0"/>
    <w:rsid w:val="002746E0"/>
    <w:rsid w:val="002853C2"/>
    <w:rsid w:val="002D74BB"/>
    <w:rsid w:val="00315217"/>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4248F"/>
    <w:rsid w:val="0085740F"/>
    <w:rsid w:val="0088512D"/>
    <w:rsid w:val="008E6F43"/>
    <w:rsid w:val="008F2A4B"/>
    <w:rsid w:val="00943260"/>
    <w:rsid w:val="00963FA5"/>
    <w:rsid w:val="009653C1"/>
    <w:rsid w:val="009C3285"/>
    <w:rsid w:val="009C6B10"/>
    <w:rsid w:val="009D0395"/>
    <w:rsid w:val="00A37ED3"/>
    <w:rsid w:val="00A8311E"/>
    <w:rsid w:val="00A852B6"/>
    <w:rsid w:val="00A85B3E"/>
    <w:rsid w:val="00A95BFD"/>
    <w:rsid w:val="00AD08AA"/>
    <w:rsid w:val="00AD472D"/>
    <w:rsid w:val="00AE74BB"/>
    <w:rsid w:val="00AF60F4"/>
    <w:rsid w:val="00B05D04"/>
    <w:rsid w:val="00B6134F"/>
    <w:rsid w:val="00B637E3"/>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24E79"/>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0448827"/>
  <w15:docId w15:val="{1F8B5303-A930-4525-9E33-E66F6ACF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Degree Map</dc:title>
  <dc:creator>Janet Guidi</dc:creator>
  <cp:lastModifiedBy>Sheridan Bisram</cp:lastModifiedBy>
  <cp:revision>3</cp:revision>
  <dcterms:created xsi:type="dcterms:W3CDTF">2020-03-20T17:56:00Z</dcterms:created>
  <dcterms:modified xsi:type="dcterms:W3CDTF">2020-03-20T18:40:00Z</dcterms:modified>
</cp:coreProperties>
</file>